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6D25C1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30</w:t>
      </w:r>
      <w:r w:rsidR="005C3D47">
        <w:rPr>
          <w:sz w:val="22"/>
          <w:szCs w:val="22"/>
        </w:rPr>
        <w:t>.01.2023</w:t>
      </w:r>
      <w:r w:rsidR="00294F5B" w:rsidRPr="00D0076D">
        <w:rPr>
          <w:sz w:val="22"/>
          <w:szCs w:val="22"/>
        </w:rPr>
        <w:t xml:space="preserve"> r.</w:t>
      </w:r>
    </w:p>
    <w:p w:rsidR="00294F5B" w:rsidRPr="00D0076D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5C3D47">
        <w:rPr>
          <w:color w:val="000000"/>
          <w:sz w:val="22"/>
          <w:szCs w:val="22"/>
        </w:rPr>
        <w:t>: SNW/ZP-371-1/2023</w:t>
      </w:r>
    </w:p>
    <w:p w:rsidR="00BB26DA" w:rsidRPr="00D0076D" w:rsidRDefault="00BB26DA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0A2776">
      <w:pPr>
        <w:outlineLvl w:val="0"/>
        <w:rPr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5C3D47" w:rsidRDefault="00A1185E" w:rsidP="005C3D47">
      <w:pPr>
        <w:autoSpaceDE w:val="0"/>
        <w:autoSpaceDN w:val="0"/>
        <w:adjustRightInd w:val="0"/>
        <w:jc w:val="both"/>
        <w:rPr>
          <w:color w:val="000000"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 xml:space="preserve">trybie zapytania ofertowego </w:t>
      </w:r>
      <w:r w:rsidR="005C3D47" w:rsidRPr="00E62283">
        <w:rPr>
          <w:bCs/>
        </w:rPr>
        <w:t>na</w:t>
      </w:r>
      <w:r w:rsidR="005C3D47" w:rsidRPr="00E62283">
        <w:rPr>
          <w:bCs/>
          <w:color w:val="000000"/>
        </w:rPr>
        <w:t xml:space="preserve"> </w:t>
      </w:r>
      <w:r w:rsidR="005C3D47" w:rsidRPr="00E62283">
        <w:rPr>
          <w:color w:val="000000"/>
        </w:rPr>
        <w:t xml:space="preserve"> </w:t>
      </w:r>
      <w:r w:rsidR="005C3D47">
        <w:rPr>
          <w:color w:val="000000"/>
        </w:rPr>
        <w:t>sukcesywną dostawę jednorazowego sprzętu laboratoryjnego oraz testów laboratoryjnych w podziale na pięć zadań;</w:t>
      </w:r>
    </w:p>
    <w:p w:rsidR="005C3D47" w:rsidRPr="00234584" w:rsidRDefault="005C3D47" w:rsidP="005C3D47">
      <w:pPr>
        <w:pStyle w:val="Akapitzlist"/>
        <w:ind w:left="0"/>
        <w:jc w:val="both"/>
      </w:pPr>
      <w:r w:rsidRPr="00234584">
        <w:t>Zadanie nr 1 – Sukcesywna dostawa sprzętu laboratoryjnego jednorazowego użytku,</w:t>
      </w:r>
    </w:p>
    <w:p w:rsidR="005C3D47" w:rsidRPr="00234584" w:rsidRDefault="005C3D47" w:rsidP="005C3D47">
      <w:pPr>
        <w:pStyle w:val="Akapitzlist"/>
        <w:ind w:left="0"/>
        <w:jc w:val="both"/>
      </w:pPr>
      <w:r w:rsidRPr="00234584">
        <w:t>Zadanie nr 2 – Sukcesywna dostawa zamkniętego systemu aspiracyjno-próżniowego do pobierania krwi,</w:t>
      </w:r>
    </w:p>
    <w:p w:rsidR="005C3D47" w:rsidRPr="00234584" w:rsidRDefault="005C3D47" w:rsidP="005C3D47">
      <w:pPr>
        <w:pStyle w:val="Akapitzlist"/>
        <w:ind w:left="0"/>
        <w:jc w:val="both"/>
      </w:pPr>
      <w:r w:rsidRPr="00234584">
        <w:t>Zadanie nr 3 – Sukcesywna dostawa testów laboratoryjnych,</w:t>
      </w:r>
    </w:p>
    <w:p w:rsidR="005C3D47" w:rsidRPr="00234584" w:rsidRDefault="005C3D47" w:rsidP="005C3D47">
      <w:pPr>
        <w:pStyle w:val="Akapitzlist"/>
        <w:ind w:left="0"/>
        <w:jc w:val="both"/>
        <w:rPr>
          <w:bCs/>
        </w:rPr>
      </w:pPr>
      <w:r w:rsidRPr="00234584">
        <w:t xml:space="preserve">Zadanie nr 4 – Sukcesywna dostawa </w:t>
      </w:r>
      <w:r w:rsidRPr="00234584">
        <w:rPr>
          <w:bCs/>
        </w:rPr>
        <w:t xml:space="preserve">testu laboratoryjnego kasetkowego do wykrywania </w:t>
      </w:r>
      <w:proofErr w:type="spellStart"/>
      <w:r w:rsidRPr="00234584">
        <w:rPr>
          <w:bCs/>
        </w:rPr>
        <w:t>mycoplasma</w:t>
      </w:r>
      <w:proofErr w:type="spellEnd"/>
      <w:r w:rsidRPr="00234584">
        <w:rPr>
          <w:bCs/>
        </w:rPr>
        <w:t xml:space="preserve"> </w:t>
      </w:r>
      <w:proofErr w:type="spellStart"/>
      <w:r w:rsidRPr="00234584">
        <w:rPr>
          <w:bCs/>
        </w:rPr>
        <w:t>pneumoniae</w:t>
      </w:r>
      <w:proofErr w:type="spellEnd"/>
      <w:r w:rsidRPr="00234584">
        <w:rPr>
          <w:bCs/>
        </w:rPr>
        <w:t xml:space="preserve"> w surowicy,</w:t>
      </w:r>
    </w:p>
    <w:p w:rsidR="005C3D47" w:rsidRDefault="005C3D47" w:rsidP="005C3D47">
      <w:pPr>
        <w:pStyle w:val="Akapitzlist"/>
        <w:ind w:left="0"/>
        <w:jc w:val="both"/>
        <w:rPr>
          <w:bCs/>
        </w:rPr>
      </w:pPr>
      <w:r w:rsidRPr="00234584">
        <w:t xml:space="preserve">Zadanie nr 5 – Sukcesywna </w:t>
      </w:r>
      <w:r w:rsidRPr="00234584">
        <w:rPr>
          <w:bCs/>
        </w:rPr>
        <w:t>dostawa szybkich testów d</w:t>
      </w:r>
      <w:r>
        <w:rPr>
          <w:bCs/>
        </w:rPr>
        <w:t>o wykrywania narkotyków w moczu,</w:t>
      </w:r>
    </w:p>
    <w:p w:rsidR="005C3D47" w:rsidRDefault="005C3D47" w:rsidP="00944726">
      <w:pPr>
        <w:tabs>
          <w:tab w:val="left" w:pos="0"/>
        </w:tabs>
        <w:autoSpaceDE w:val="0"/>
        <w:autoSpaceDN w:val="0"/>
        <w:adjustRightInd w:val="0"/>
        <w:jc w:val="both"/>
      </w:pPr>
    </w:p>
    <w:p w:rsidR="00294F5B" w:rsidRPr="00944726" w:rsidRDefault="00B12E99" w:rsidP="0094472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300E">
        <w:rPr>
          <w:bCs/>
          <w:iCs/>
          <w:color w:val="000000"/>
        </w:rPr>
        <w:t>została wybrana oferta złożona</w:t>
      </w:r>
      <w:r w:rsidR="00A1185E" w:rsidRPr="00BB300E">
        <w:rPr>
          <w:bCs/>
          <w:iCs/>
          <w:color w:val="000000"/>
        </w:rPr>
        <w:t xml:space="preserve"> przez:</w:t>
      </w:r>
    </w:p>
    <w:p w:rsidR="005C3D47" w:rsidRDefault="005C3D47" w:rsidP="005C3D47">
      <w:pPr>
        <w:jc w:val="both"/>
      </w:pPr>
    </w:p>
    <w:p w:rsidR="005C3D47" w:rsidRDefault="005C3D47" w:rsidP="005C3D47">
      <w:pPr>
        <w:jc w:val="both"/>
      </w:pPr>
      <w:r>
        <w:t>Zadanie 1</w:t>
      </w:r>
    </w:p>
    <w:p w:rsidR="005C3D47" w:rsidRDefault="005C3D47" w:rsidP="005C3D47">
      <w:pPr>
        <w:jc w:val="both"/>
      </w:pPr>
      <w:proofErr w:type="spellStart"/>
      <w:r>
        <w:t>Medlab</w:t>
      </w:r>
      <w:proofErr w:type="spellEnd"/>
      <w:r>
        <w:t>-Products Sp. z o.o., ul. Gałczyńskiego 8, 05-090 Raszyn</w:t>
      </w:r>
    </w:p>
    <w:p w:rsidR="005C3D47" w:rsidRDefault="005C3D47" w:rsidP="005C3D47">
      <w:pPr>
        <w:jc w:val="both"/>
      </w:pPr>
      <w:r>
        <w:t>z ceną brutto   23 057,32 zł i terminem dostaw cząstkowych – dwa dni robocze</w:t>
      </w:r>
    </w:p>
    <w:p w:rsidR="005C3D47" w:rsidRPr="00C075CD" w:rsidRDefault="005C3D47" w:rsidP="005C3D47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5C3D47" w:rsidRDefault="005C3D47" w:rsidP="005C3D47">
      <w:pPr>
        <w:jc w:val="both"/>
      </w:pPr>
      <w:r>
        <w:t>Do przedmiotowego postępowania została  jeszcze złożona  jedna oferta przez:</w:t>
      </w:r>
    </w:p>
    <w:p w:rsidR="005C3D47" w:rsidRDefault="005C3D47" w:rsidP="005C3D47">
      <w:pPr>
        <w:jc w:val="both"/>
      </w:pPr>
      <w:proofErr w:type="spellStart"/>
      <w:r>
        <w:t>Equimed</w:t>
      </w:r>
      <w:proofErr w:type="spellEnd"/>
      <w:r>
        <w:t xml:space="preserve"> </w:t>
      </w:r>
      <w:proofErr w:type="spellStart"/>
      <w:r>
        <w:t>Hołoda</w:t>
      </w:r>
      <w:proofErr w:type="spellEnd"/>
      <w:r>
        <w:t xml:space="preserve"> </w:t>
      </w:r>
      <w:proofErr w:type="spellStart"/>
      <w:r>
        <w:t>Lenk</w:t>
      </w:r>
      <w:proofErr w:type="spellEnd"/>
      <w:r>
        <w:t xml:space="preserve"> Trembecki Sp. j., ul. Prądnicka 46, 31-202 Kraków</w:t>
      </w:r>
    </w:p>
    <w:p w:rsidR="005C3D47" w:rsidRDefault="005C3D47" w:rsidP="005C3D47">
      <w:pPr>
        <w:jc w:val="both"/>
      </w:pPr>
      <w:r>
        <w:t>z ceną brutto 25 796,41 zł i terminem dostaw cząstkowych – pięć dni roboczych</w:t>
      </w:r>
    </w:p>
    <w:p w:rsidR="005C3D47" w:rsidRPr="00222906" w:rsidRDefault="005C3D47" w:rsidP="005C3D47">
      <w:pPr>
        <w:jc w:val="both"/>
      </w:pPr>
    </w:p>
    <w:p w:rsidR="005C3D47" w:rsidRDefault="005C3D47" w:rsidP="005C3D47">
      <w:pPr>
        <w:jc w:val="both"/>
      </w:pPr>
    </w:p>
    <w:p w:rsidR="005C3D47" w:rsidRDefault="005C3D47" w:rsidP="005C3D47">
      <w:pPr>
        <w:jc w:val="both"/>
      </w:pPr>
      <w:r>
        <w:t>Zadanie 2</w:t>
      </w:r>
    </w:p>
    <w:p w:rsidR="005C3D47" w:rsidRDefault="005C3D47" w:rsidP="005C3D47">
      <w:pPr>
        <w:jc w:val="both"/>
      </w:pPr>
      <w:proofErr w:type="spellStart"/>
      <w:r>
        <w:t>Sarstedt</w:t>
      </w:r>
      <w:proofErr w:type="spellEnd"/>
      <w:r>
        <w:t xml:space="preserve"> Sp. z o.o., ul. Warszawska 25, Blizne Łaszczyńskiego, 05-082 Stare Babice</w:t>
      </w:r>
    </w:p>
    <w:p w:rsidR="005C3D47" w:rsidRDefault="005C3D47" w:rsidP="005C3D47">
      <w:pPr>
        <w:jc w:val="both"/>
      </w:pPr>
      <w:r>
        <w:t>z ceną brutto   53 103,12 zł i terminem dostaw cząstkowych – pięć dni roboczych</w:t>
      </w:r>
    </w:p>
    <w:p w:rsidR="005C3D47" w:rsidRPr="00C075CD" w:rsidRDefault="005C3D47" w:rsidP="005C3D47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5C3D47" w:rsidRPr="00222906" w:rsidRDefault="005C3D47" w:rsidP="005C3D47">
      <w:pPr>
        <w:jc w:val="both"/>
      </w:pPr>
      <w:r>
        <w:t>Do przedmiotowego postępowania została złożona tylko jedna oferta.</w:t>
      </w:r>
    </w:p>
    <w:p w:rsidR="005C3D47" w:rsidRDefault="005C3D47" w:rsidP="005C3D47">
      <w:pPr>
        <w:jc w:val="both"/>
      </w:pPr>
    </w:p>
    <w:p w:rsidR="005C3D47" w:rsidRDefault="005C3D47" w:rsidP="005C3D47">
      <w:pPr>
        <w:jc w:val="both"/>
      </w:pPr>
      <w:r>
        <w:t>Zadanie 3</w:t>
      </w:r>
    </w:p>
    <w:p w:rsidR="006D25C1" w:rsidRPr="006D25C1" w:rsidRDefault="006D25C1" w:rsidP="006D25C1">
      <w:pPr>
        <w:jc w:val="both"/>
        <w:rPr>
          <w:sz w:val="22"/>
          <w:szCs w:val="22"/>
          <w:lang w:eastAsia="en-US"/>
        </w:rPr>
      </w:pPr>
      <w:r>
        <w:t xml:space="preserve">Przedsiębiorstwo </w:t>
      </w:r>
      <w:proofErr w:type="spellStart"/>
      <w:r>
        <w:t>Produkcyjno</w:t>
      </w:r>
      <w:proofErr w:type="spellEnd"/>
      <w:r>
        <w:t xml:space="preserve"> Handlowo Usługowe</w:t>
      </w:r>
      <w:r>
        <w:rPr>
          <w:sz w:val="22"/>
          <w:szCs w:val="22"/>
          <w:lang w:eastAsia="en-US"/>
        </w:rPr>
        <w:t xml:space="preserve"> </w:t>
      </w:r>
      <w:r>
        <w:t>LIMARCO Lidia Zajkowska</w:t>
      </w:r>
    </w:p>
    <w:p w:rsidR="006D25C1" w:rsidRDefault="006D25C1" w:rsidP="006D25C1">
      <w:pPr>
        <w:jc w:val="both"/>
      </w:pPr>
      <w:r>
        <w:t xml:space="preserve">11-700 Mrągowo, ul. Przemysłowa 8 </w:t>
      </w:r>
    </w:p>
    <w:p w:rsidR="006D25C1" w:rsidRDefault="006D25C1" w:rsidP="006D25C1">
      <w:pPr>
        <w:jc w:val="both"/>
      </w:pPr>
      <w:r>
        <w:t>z ceną brutto   32 028,48 zł i terminem dostaw cząstkowych – pięciu dni roboczych</w:t>
      </w:r>
    </w:p>
    <w:p w:rsidR="006D25C1" w:rsidRDefault="006D25C1" w:rsidP="006D25C1">
      <w:pPr>
        <w:jc w:val="both"/>
      </w:pPr>
      <w:r>
        <w:t>Złożona oferta   spełnia warunki określone przez Zamawiającego i  jest korzystna cenowo.</w:t>
      </w:r>
    </w:p>
    <w:p w:rsidR="006D25C1" w:rsidRDefault="006D25C1" w:rsidP="006D25C1">
      <w:pPr>
        <w:jc w:val="both"/>
      </w:pPr>
      <w:r>
        <w:t>Z przedmiotowego  postępowania została odrzucona oferta złożona przez:</w:t>
      </w:r>
    </w:p>
    <w:p w:rsidR="006D25C1" w:rsidRDefault="006D25C1" w:rsidP="006D25C1">
      <w:pPr>
        <w:jc w:val="both"/>
      </w:pPr>
      <w:r>
        <w:t xml:space="preserve">1. Pointe </w:t>
      </w:r>
      <w:proofErr w:type="spellStart"/>
      <w:r>
        <w:t>Scientific</w:t>
      </w:r>
      <w:proofErr w:type="spellEnd"/>
      <w:r>
        <w:t xml:space="preserve"> Polska Sp. z o.o., 02-758 Warszawa, ul. Śródziemnomorska 11/10.</w:t>
      </w:r>
    </w:p>
    <w:p w:rsidR="006D25C1" w:rsidRDefault="006D25C1" w:rsidP="006D25C1">
      <w:pPr>
        <w:jc w:val="both"/>
      </w:pPr>
      <w:r>
        <w:t xml:space="preserve">    Postawa odrzucenia:</w:t>
      </w:r>
    </w:p>
    <w:p w:rsidR="006D25C1" w:rsidRDefault="006D25C1" w:rsidP="006D25C1">
      <w:pPr>
        <w:jc w:val="both"/>
      </w:pPr>
      <w:r>
        <w:t xml:space="preserve">    Oferta nie spełnia wymagań określonych przez zamawiającego w zakresie poz.1, 2, 7, 11, 12    </w:t>
      </w:r>
    </w:p>
    <w:p w:rsidR="006D25C1" w:rsidRDefault="006D25C1" w:rsidP="006D25C1">
      <w:pPr>
        <w:ind w:left="142"/>
        <w:jc w:val="both"/>
      </w:pPr>
      <w:r>
        <w:t xml:space="preserve"> formularza asortymentowo-cenowego.</w:t>
      </w:r>
    </w:p>
    <w:p w:rsidR="006D25C1" w:rsidRDefault="006D25C1" w:rsidP="006D25C1">
      <w:pPr>
        <w:jc w:val="both"/>
      </w:pPr>
      <w:r>
        <w:t xml:space="preserve">2. </w:t>
      </w:r>
      <w:proofErr w:type="spellStart"/>
      <w:r>
        <w:t>Argenta</w:t>
      </w:r>
      <w:proofErr w:type="spellEnd"/>
      <w:r>
        <w:t xml:space="preserve"> Sp. z o.o., 60-401 Poznań, ul. Polska 114</w:t>
      </w:r>
    </w:p>
    <w:p w:rsidR="006D25C1" w:rsidRDefault="006D25C1" w:rsidP="006D25C1">
      <w:pPr>
        <w:jc w:val="both"/>
      </w:pPr>
      <w:r>
        <w:t xml:space="preserve">    Postawa odrzucenia:</w:t>
      </w:r>
    </w:p>
    <w:p w:rsidR="006D25C1" w:rsidRDefault="006D25C1" w:rsidP="006D25C1">
      <w:pPr>
        <w:jc w:val="both"/>
      </w:pPr>
      <w:r>
        <w:t xml:space="preserve">    Oferta nie spełnia wymagań określonych przez zamawiającego w zakresie poz.1, 2, 7, 10, 11, 12    </w:t>
      </w:r>
    </w:p>
    <w:p w:rsidR="006D25C1" w:rsidRDefault="006D25C1" w:rsidP="006D25C1">
      <w:pPr>
        <w:ind w:left="142"/>
        <w:jc w:val="both"/>
      </w:pPr>
      <w:r>
        <w:t xml:space="preserve"> formularza asortymentowo-cenowego.</w:t>
      </w:r>
    </w:p>
    <w:p w:rsidR="005C3D47" w:rsidRDefault="005C3D47" w:rsidP="005C3D47">
      <w:pPr>
        <w:jc w:val="both"/>
      </w:pPr>
    </w:p>
    <w:p w:rsidR="005C3D47" w:rsidRDefault="005C3D47" w:rsidP="005C3D47">
      <w:pPr>
        <w:jc w:val="both"/>
      </w:pPr>
      <w:r>
        <w:t>Zadanie 4</w:t>
      </w:r>
    </w:p>
    <w:p w:rsidR="005C3D47" w:rsidRDefault="005C3D47" w:rsidP="005C3D47">
      <w:pPr>
        <w:jc w:val="both"/>
      </w:pPr>
      <w:proofErr w:type="spellStart"/>
      <w:r>
        <w:t>Argenta</w:t>
      </w:r>
      <w:proofErr w:type="spellEnd"/>
      <w:r>
        <w:t xml:space="preserve"> Sp. z o.o., 60-401 Poznań, ul. Polska 114</w:t>
      </w:r>
    </w:p>
    <w:p w:rsidR="005C3D47" w:rsidRDefault="005C3D47" w:rsidP="005C3D47">
      <w:pPr>
        <w:jc w:val="both"/>
      </w:pPr>
      <w:r>
        <w:t>z ceną brutto   5 616,00 zł i terminem dostaw cząstkowych – dwa dni robocze</w:t>
      </w:r>
    </w:p>
    <w:p w:rsidR="005C3D47" w:rsidRPr="00C075CD" w:rsidRDefault="005C3D47" w:rsidP="005C3D47">
      <w:pPr>
        <w:jc w:val="both"/>
      </w:pPr>
      <w:r w:rsidRPr="00C075CD">
        <w:lastRenderedPageBreak/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5C3D47" w:rsidRPr="00222906" w:rsidRDefault="005C3D47" w:rsidP="005C3D47">
      <w:pPr>
        <w:jc w:val="both"/>
      </w:pPr>
      <w:r>
        <w:t>Do przedmiotowego postępowania została złożona tylko jedna oferta.</w:t>
      </w:r>
    </w:p>
    <w:p w:rsidR="005C3D47" w:rsidRDefault="005C3D47" w:rsidP="005C3D47">
      <w:pPr>
        <w:jc w:val="both"/>
      </w:pPr>
    </w:p>
    <w:p w:rsidR="005C3D47" w:rsidRDefault="005C3D47" w:rsidP="005C3D47">
      <w:pPr>
        <w:jc w:val="both"/>
      </w:pPr>
      <w:r>
        <w:t>Zadanie 5</w:t>
      </w:r>
    </w:p>
    <w:p w:rsidR="005C3D47" w:rsidRDefault="005C3D47" w:rsidP="005C3D47">
      <w:pPr>
        <w:jc w:val="both"/>
      </w:pPr>
      <w:proofErr w:type="spellStart"/>
      <w:r>
        <w:t>Bio</w:t>
      </w:r>
      <w:proofErr w:type="spellEnd"/>
      <w:r>
        <w:t>-Novum Sp. z o.o., 20-418 Lublin, ul. Nowy Świat 23A/3U</w:t>
      </w:r>
    </w:p>
    <w:p w:rsidR="005C3D47" w:rsidRDefault="005C3D47" w:rsidP="005C3D47">
      <w:pPr>
        <w:jc w:val="both"/>
      </w:pPr>
      <w:r>
        <w:t>z ceną brutto   6 868,80 zł i terminem dostaw cząstkowych – dwa dni robocze</w:t>
      </w:r>
    </w:p>
    <w:p w:rsidR="005C3D47" w:rsidRPr="00C075CD" w:rsidRDefault="005C3D47" w:rsidP="005C3D47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5C3D47" w:rsidRDefault="005C3D47" w:rsidP="005C3D47">
      <w:pPr>
        <w:jc w:val="both"/>
      </w:pPr>
      <w:r>
        <w:t>Do przedmiotowego postępowania została jeszcze złożona  oferta przez:</w:t>
      </w:r>
    </w:p>
    <w:p w:rsidR="005C3D47" w:rsidRDefault="005C3D47" w:rsidP="005C3D47">
      <w:pPr>
        <w:jc w:val="both"/>
      </w:pPr>
      <w:r>
        <w:t xml:space="preserve">Pointe </w:t>
      </w:r>
      <w:proofErr w:type="spellStart"/>
      <w:r>
        <w:t>Scientific</w:t>
      </w:r>
      <w:proofErr w:type="spellEnd"/>
      <w:r>
        <w:t xml:space="preserve"> Polska  Sp. z o.o., ul. Śródziemnomorska 11/10, 02-758 Warszawa</w:t>
      </w:r>
    </w:p>
    <w:p w:rsidR="005C3D47" w:rsidRDefault="005C3D47" w:rsidP="005C3D47">
      <w:pPr>
        <w:jc w:val="both"/>
      </w:pPr>
      <w:r>
        <w:t>z ceną brutto   8 804,70 zł</w:t>
      </w:r>
      <w:r w:rsidRPr="003416E0">
        <w:t xml:space="preserve"> </w:t>
      </w:r>
      <w:r>
        <w:t>i terminem dostaw cząstkowych – trzy dni robocze</w:t>
      </w:r>
    </w:p>
    <w:p w:rsidR="00E44C80" w:rsidRDefault="00E44C80" w:rsidP="00E44C80"/>
    <w:p w:rsidR="006D25C1" w:rsidRDefault="006D25C1" w:rsidP="00E44C80"/>
    <w:p w:rsidR="006D25C1" w:rsidRDefault="006D25C1" w:rsidP="006D25C1">
      <w:pPr>
        <w:ind w:left="7080"/>
      </w:pPr>
      <w:r>
        <w:t>Prezes Zarządu</w:t>
      </w:r>
    </w:p>
    <w:p w:rsidR="006D25C1" w:rsidRDefault="006D25C1" w:rsidP="006D25C1">
      <w:pPr>
        <w:ind w:left="7080"/>
      </w:pPr>
      <w:bookmarkStart w:id="0" w:name="_GoBack"/>
      <w:bookmarkEnd w:id="0"/>
      <w:r>
        <w:t xml:space="preserve">/-/ Jolanta </w:t>
      </w:r>
      <w:proofErr w:type="spellStart"/>
      <w:r>
        <w:t>Dankiewicz</w:t>
      </w:r>
      <w:proofErr w:type="spellEnd"/>
    </w:p>
    <w:sectPr w:rsidR="006D25C1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14" w:rsidRDefault="004D1214" w:rsidP="00143915">
      <w:r>
        <w:separator/>
      </w:r>
    </w:p>
  </w:endnote>
  <w:endnote w:type="continuationSeparator" w:id="0">
    <w:p w:rsidR="004D1214" w:rsidRDefault="004D1214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14" w:rsidRDefault="004D1214" w:rsidP="00143915">
      <w:r>
        <w:separator/>
      </w:r>
    </w:p>
  </w:footnote>
  <w:footnote w:type="continuationSeparator" w:id="0">
    <w:p w:rsidR="004D1214" w:rsidRDefault="004D1214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A2776"/>
    <w:rsid w:val="000E3933"/>
    <w:rsid w:val="0010644C"/>
    <w:rsid w:val="00121010"/>
    <w:rsid w:val="00122B22"/>
    <w:rsid w:val="00140F91"/>
    <w:rsid w:val="00143915"/>
    <w:rsid w:val="00190C35"/>
    <w:rsid w:val="0019172B"/>
    <w:rsid w:val="001926E7"/>
    <w:rsid w:val="001D1CF7"/>
    <w:rsid w:val="00222731"/>
    <w:rsid w:val="00294F5B"/>
    <w:rsid w:val="002A7716"/>
    <w:rsid w:val="002C29DB"/>
    <w:rsid w:val="003010ED"/>
    <w:rsid w:val="0032240B"/>
    <w:rsid w:val="003466E3"/>
    <w:rsid w:val="00371C54"/>
    <w:rsid w:val="003B36B6"/>
    <w:rsid w:val="003C7D6E"/>
    <w:rsid w:val="003F3077"/>
    <w:rsid w:val="00424648"/>
    <w:rsid w:val="00435D35"/>
    <w:rsid w:val="00490E55"/>
    <w:rsid w:val="004A2998"/>
    <w:rsid w:val="004D1214"/>
    <w:rsid w:val="004D7770"/>
    <w:rsid w:val="00581481"/>
    <w:rsid w:val="005A33B3"/>
    <w:rsid w:val="005C3D47"/>
    <w:rsid w:val="005C45CC"/>
    <w:rsid w:val="005D6DF1"/>
    <w:rsid w:val="00620858"/>
    <w:rsid w:val="00663810"/>
    <w:rsid w:val="0067079A"/>
    <w:rsid w:val="0067315F"/>
    <w:rsid w:val="006959B1"/>
    <w:rsid w:val="006B1FAA"/>
    <w:rsid w:val="006D25C1"/>
    <w:rsid w:val="006F2AD1"/>
    <w:rsid w:val="00703A74"/>
    <w:rsid w:val="00704692"/>
    <w:rsid w:val="007533C7"/>
    <w:rsid w:val="00773831"/>
    <w:rsid w:val="007A33EF"/>
    <w:rsid w:val="007B6B93"/>
    <w:rsid w:val="007F65D4"/>
    <w:rsid w:val="007F79C7"/>
    <w:rsid w:val="00854772"/>
    <w:rsid w:val="008E2E35"/>
    <w:rsid w:val="009008D4"/>
    <w:rsid w:val="00903DE8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A77A2"/>
    <w:rsid w:val="009E719D"/>
    <w:rsid w:val="00A1185E"/>
    <w:rsid w:val="00A137E5"/>
    <w:rsid w:val="00A32048"/>
    <w:rsid w:val="00A735ED"/>
    <w:rsid w:val="00A75791"/>
    <w:rsid w:val="00A83FDB"/>
    <w:rsid w:val="00AE4C1B"/>
    <w:rsid w:val="00B11A41"/>
    <w:rsid w:val="00B12E99"/>
    <w:rsid w:val="00B62C79"/>
    <w:rsid w:val="00BA42F6"/>
    <w:rsid w:val="00BB26DA"/>
    <w:rsid w:val="00BB300E"/>
    <w:rsid w:val="00BB48FB"/>
    <w:rsid w:val="00C41A4D"/>
    <w:rsid w:val="00C477BA"/>
    <w:rsid w:val="00C85AAA"/>
    <w:rsid w:val="00C96E58"/>
    <w:rsid w:val="00CC026C"/>
    <w:rsid w:val="00CD2745"/>
    <w:rsid w:val="00D0076D"/>
    <w:rsid w:val="00D2061E"/>
    <w:rsid w:val="00D54363"/>
    <w:rsid w:val="00DA3039"/>
    <w:rsid w:val="00DB7F49"/>
    <w:rsid w:val="00DD40F2"/>
    <w:rsid w:val="00E00C39"/>
    <w:rsid w:val="00E13DF0"/>
    <w:rsid w:val="00E150F5"/>
    <w:rsid w:val="00E20867"/>
    <w:rsid w:val="00E2615A"/>
    <w:rsid w:val="00E320A5"/>
    <w:rsid w:val="00E35CCA"/>
    <w:rsid w:val="00E44C80"/>
    <w:rsid w:val="00E62FE0"/>
    <w:rsid w:val="00E81B57"/>
    <w:rsid w:val="00EB42DE"/>
    <w:rsid w:val="00EC4FC9"/>
    <w:rsid w:val="00EF39D3"/>
    <w:rsid w:val="00F20AB8"/>
    <w:rsid w:val="00F23F91"/>
    <w:rsid w:val="00F60632"/>
    <w:rsid w:val="00F60AD1"/>
    <w:rsid w:val="00F62BDD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aliases w:val="L1,Numerowanie,List Paragraph,CW_Lista,maz_wyliczenie,opis dzialania,K-P_odwolanie,A_wyliczenie,Akapit z listą51"/>
    <w:basedOn w:val="Normalny"/>
    <w:link w:val="AkapitzlistZnak"/>
    <w:uiPriority w:val="34"/>
    <w:qFormat/>
    <w:rsid w:val="00C41A4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maz_wyliczenie Znak,opis dzialania Znak,K-P_odwolanie Znak,A_wyliczenie Znak,Akapit z listą51 Znak"/>
    <w:link w:val="Akapitzlist"/>
    <w:uiPriority w:val="34"/>
    <w:locked/>
    <w:rsid w:val="005C3D4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DE4C-0D77-40A3-BD54-3A73A3C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5</cp:revision>
  <cp:lastPrinted>2023-01-30T08:36:00Z</cp:lastPrinted>
  <dcterms:created xsi:type="dcterms:W3CDTF">2023-01-25T08:30:00Z</dcterms:created>
  <dcterms:modified xsi:type="dcterms:W3CDTF">2023-01-30T08:39:00Z</dcterms:modified>
</cp:coreProperties>
</file>